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154B" w14:textId="77777777" w:rsidR="003150C6" w:rsidRDefault="003150C6" w:rsidP="003150C6">
      <w:pPr>
        <w:rPr>
          <w:b/>
          <w:bCs/>
          <w:lang w:val="es-DO"/>
        </w:rPr>
      </w:pPr>
    </w:p>
    <w:p w14:paraId="4EAA76F3" w14:textId="26147DFC" w:rsidR="003150C6" w:rsidRPr="003150C6" w:rsidRDefault="003150C6" w:rsidP="003150C6">
      <w:pPr>
        <w:jc w:val="center"/>
        <w:rPr>
          <w:b/>
          <w:bCs/>
          <w:sz w:val="24"/>
          <w:szCs w:val="24"/>
          <w:lang w:val="es-DO"/>
        </w:rPr>
      </w:pPr>
      <w:r w:rsidRPr="003150C6">
        <w:rPr>
          <w:b/>
          <w:bCs/>
          <w:sz w:val="24"/>
          <w:szCs w:val="24"/>
          <w:lang w:val="es-DO"/>
        </w:rPr>
        <w:t>DIRECCI</w:t>
      </w:r>
      <w:r w:rsidRPr="003150C6">
        <w:rPr>
          <w:rFonts w:hint="eastAsia"/>
          <w:b/>
          <w:bCs/>
          <w:sz w:val="24"/>
          <w:szCs w:val="24"/>
          <w:lang w:val="es-DO"/>
        </w:rPr>
        <w:t>Ó</w:t>
      </w:r>
      <w:r w:rsidRPr="003150C6">
        <w:rPr>
          <w:b/>
          <w:bCs/>
          <w:sz w:val="24"/>
          <w:szCs w:val="24"/>
          <w:lang w:val="es-DO"/>
        </w:rPr>
        <w:t xml:space="preserve">N </w:t>
      </w:r>
      <w:r w:rsidR="00BC4D89" w:rsidRPr="00BC4D89">
        <w:rPr>
          <w:b/>
          <w:bCs/>
          <w:sz w:val="24"/>
          <w:szCs w:val="24"/>
          <w:lang w:val="es-DO"/>
        </w:rPr>
        <w:t>DE EDUCACIÓN Y FORMACIÓN ARTÍSTICA ESPECIALIZADA</w:t>
      </w:r>
    </w:p>
    <w:p w14:paraId="7CA2324C" w14:textId="1A73A960" w:rsidR="003150C6" w:rsidRPr="003150C6" w:rsidRDefault="003150C6" w:rsidP="003150C6">
      <w:pPr>
        <w:jc w:val="center"/>
        <w:rPr>
          <w:b/>
          <w:bCs/>
          <w:sz w:val="24"/>
          <w:szCs w:val="24"/>
          <w:lang w:val="es-DO"/>
        </w:rPr>
      </w:pPr>
      <w:r w:rsidRPr="003150C6">
        <w:rPr>
          <w:b/>
          <w:bCs/>
          <w:sz w:val="24"/>
          <w:szCs w:val="24"/>
          <w:lang w:val="es-DO"/>
        </w:rPr>
        <w:t xml:space="preserve">PROGRAMAS DE LA DIRECCION </w:t>
      </w:r>
      <w:r w:rsidRPr="00BC4D89">
        <w:rPr>
          <w:b/>
          <w:bCs/>
          <w:sz w:val="24"/>
          <w:szCs w:val="24"/>
          <w:lang w:val="es-DO"/>
        </w:rPr>
        <w:t xml:space="preserve">DE EDUCACIÓN Y FORMACIÓN ARTÍSTICA ESPECIALIZADA </w:t>
      </w:r>
    </w:p>
    <w:p w14:paraId="6DDBE50D" w14:textId="736E6F73" w:rsidR="004E023D" w:rsidRDefault="004872C2" w:rsidP="00BC4D89">
      <w:pPr>
        <w:jc w:val="center"/>
        <w:rPr>
          <w:b/>
          <w:bCs/>
          <w:sz w:val="24"/>
          <w:szCs w:val="24"/>
          <w:lang w:val="es-DO"/>
        </w:rPr>
      </w:pPr>
      <w:r>
        <w:rPr>
          <w:b/>
          <w:bCs/>
          <w:sz w:val="24"/>
          <w:szCs w:val="24"/>
          <w:lang w:val="es-DO"/>
        </w:rPr>
        <w:t>FEBRERO</w:t>
      </w:r>
      <w:r w:rsidR="003150C6" w:rsidRPr="00BC4D89">
        <w:rPr>
          <w:b/>
          <w:bCs/>
          <w:sz w:val="24"/>
          <w:szCs w:val="24"/>
          <w:lang w:val="es-DO"/>
        </w:rPr>
        <w:t xml:space="preserve"> 2026</w:t>
      </w:r>
    </w:p>
    <w:p w14:paraId="674C0B31" w14:textId="77777777" w:rsidR="00BC4D89" w:rsidRPr="00BC4D89" w:rsidRDefault="00BC4D89" w:rsidP="00BC4D89">
      <w:pPr>
        <w:jc w:val="center"/>
        <w:rPr>
          <w:b/>
          <w:bCs/>
          <w:sz w:val="24"/>
          <w:szCs w:val="24"/>
          <w:lang w:val="es-DO"/>
        </w:rPr>
      </w:pPr>
    </w:p>
    <w:p w14:paraId="5CC0F77E" w14:textId="77777777" w:rsidR="00BC4D89" w:rsidRPr="00BC4D89" w:rsidRDefault="00BC4D89" w:rsidP="00BC4D89">
      <w:pPr>
        <w:spacing w:line="276" w:lineRule="auto"/>
        <w:jc w:val="both"/>
        <w:rPr>
          <w:rFonts w:cstheme="minorHAnsi"/>
          <w:i/>
          <w:iCs/>
          <w:sz w:val="24"/>
          <w:szCs w:val="24"/>
          <w:lang w:val="es-DO"/>
        </w:rPr>
      </w:pPr>
      <w:r w:rsidRPr="00BC4D89">
        <w:rPr>
          <w:rFonts w:cstheme="minorHAnsi"/>
          <w:i/>
          <w:iCs/>
          <w:sz w:val="24"/>
          <w:szCs w:val="24"/>
          <w:lang w:val="es-DO"/>
        </w:rPr>
        <w:t>La Dirección de Educación y Formación Artística Especializada (DEFAE) se encuentra ejecutando, durante el primer trimestre de 2026 (enero–marzo), los siguientes programas de capacitación continua:</w:t>
      </w:r>
    </w:p>
    <w:p w14:paraId="248A9441" w14:textId="45D6AFD6" w:rsidR="00BC4D89" w:rsidRPr="004872C2" w:rsidRDefault="004E023D" w:rsidP="00BC4D89">
      <w:pPr>
        <w:spacing w:line="276" w:lineRule="auto"/>
        <w:jc w:val="both"/>
        <w:rPr>
          <w:b/>
          <w:bCs/>
          <w:sz w:val="24"/>
          <w:szCs w:val="24"/>
          <w:lang w:val="es-DO"/>
        </w:rPr>
      </w:pPr>
      <w:r w:rsidRPr="004872C2">
        <w:rPr>
          <w:b/>
          <w:bCs/>
          <w:sz w:val="24"/>
          <w:szCs w:val="24"/>
          <w:lang w:val="es-DO"/>
        </w:rPr>
        <w:t xml:space="preserve">1. </w:t>
      </w:r>
      <w:bookmarkStart w:id="0" w:name="_Hlk223940901"/>
      <w:r w:rsidR="00D0310A" w:rsidRPr="00D0310A">
        <w:rPr>
          <w:b/>
          <w:bCs/>
          <w:sz w:val="24"/>
          <w:szCs w:val="24"/>
          <w:lang w:val="es-DO"/>
        </w:rPr>
        <w:t>Programa de Formación Artística KOICA 2026</w:t>
      </w:r>
      <w:bookmarkEnd w:id="0"/>
      <w:r w:rsidR="00D0310A">
        <w:rPr>
          <w:b/>
          <w:bCs/>
          <w:sz w:val="24"/>
          <w:szCs w:val="24"/>
          <w:lang w:val="es-DO"/>
        </w:rPr>
        <w:t>.</w:t>
      </w:r>
      <w:r w:rsidR="00555416">
        <w:rPr>
          <w:b/>
          <w:bCs/>
          <w:sz w:val="24"/>
          <w:szCs w:val="24"/>
          <w:lang w:val="es-DO"/>
        </w:rPr>
        <w:t xml:space="preserve"> </w:t>
      </w:r>
    </w:p>
    <w:p w14:paraId="6424896A" w14:textId="210E9921" w:rsidR="003150C6" w:rsidRDefault="004E023D" w:rsidP="00BC4D89">
      <w:pPr>
        <w:spacing w:line="276" w:lineRule="auto"/>
        <w:jc w:val="both"/>
        <w:rPr>
          <w:b/>
          <w:bCs/>
          <w:sz w:val="24"/>
          <w:szCs w:val="24"/>
          <w:lang w:val="es-DO"/>
        </w:rPr>
      </w:pPr>
      <w:r w:rsidRPr="004E023D">
        <w:rPr>
          <w:b/>
          <w:bCs/>
          <w:sz w:val="24"/>
          <w:szCs w:val="24"/>
          <w:lang w:val="es-DO"/>
        </w:rPr>
        <w:t xml:space="preserve">2. </w:t>
      </w:r>
      <w:r w:rsidR="00AB035A" w:rsidRPr="00AB035A">
        <w:rPr>
          <w:b/>
          <w:bCs/>
          <w:sz w:val="24"/>
          <w:szCs w:val="24"/>
          <w:lang w:val="es-DO"/>
        </w:rPr>
        <w:t xml:space="preserve">Programa de </w:t>
      </w:r>
      <w:bookmarkStart w:id="1" w:name="_Hlk223941188"/>
      <w:r w:rsidR="00AB035A" w:rsidRPr="00AB035A">
        <w:rPr>
          <w:b/>
          <w:bCs/>
          <w:sz w:val="24"/>
          <w:szCs w:val="24"/>
          <w:lang w:val="es-DO"/>
        </w:rPr>
        <w:t>Formación en Folklore Dominicano</w:t>
      </w:r>
      <w:r w:rsidR="003150C6" w:rsidRPr="00BC4D89">
        <w:rPr>
          <w:b/>
          <w:bCs/>
          <w:sz w:val="24"/>
          <w:szCs w:val="24"/>
          <w:lang w:val="es-DO"/>
        </w:rPr>
        <w:t>.</w:t>
      </w:r>
    </w:p>
    <w:bookmarkEnd w:id="1"/>
    <w:p w14:paraId="15F8E59F" w14:textId="33569D2A" w:rsidR="0031102B" w:rsidRPr="003A05E3" w:rsidRDefault="00142508" w:rsidP="00BC4D89">
      <w:pPr>
        <w:spacing w:line="276" w:lineRule="auto"/>
        <w:jc w:val="both"/>
        <w:rPr>
          <w:b/>
          <w:bCs/>
          <w:sz w:val="24"/>
          <w:szCs w:val="24"/>
          <w:lang w:val="es-DO"/>
        </w:rPr>
      </w:pPr>
      <w:r>
        <w:rPr>
          <w:b/>
          <w:bCs/>
          <w:sz w:val="24"/>
          <w:szCs w:val="24"/>
          <w:lang w:val="es-DO"/>
        </w:rPr>
        <w:t xml:space="preserve">3. </w:t>
      </w:r>
      <w:r w:rsidR="00AB035A" w:rsidRPr="00AB035A">
        <w:rPr>
          <w:b/>
          <w:bCs/>
          <w:sz w:val="24"/>
          <w:szCs w:val="24"/>
          <w:lang w:val="es-DO"/>
        </w:rPr>
        <w:t>Dona Arte: Programa de Apoyo a la Formación Artística</w:t>
      </w:r>
      <w:r w:rsidR="00AB035A">
        <w:rPr>
          <w:b/>
          <w:bCs/>
          <w:sz w:val="24"/>
          <w:szCs w:val="24"/>
          <w:lang w:val="es-DO"/>
        </w:rPr>
        <w:t xml:space="preserve">. </w:t>
      </w:r>
    </w:p>
    <w:p w14:paraId="0C0ECAE1" w14:textId="196D3EE4" w:rsidR="004E023D" w:rsidRPr="00BC4D89" w:rsidRDefault="00BC4D89" w:rsidP="00BC4D89">
      <w:pPr>
        <w:spacing w:line="276" w:lineRule="auto"/>
        <w:jc w:val="both"/>
        <w:rPr>
          <w:i/>
          <w:iCs/>
          <w:lang w:val="es-DO"/>
        </w:rPr>
      </w:pPr>
      <w:r w:rsidRPr="00BC4D89">
        <w:rPr>
          <w:i/>
          <w:iCs/>
          <w:sz w:val="24"/>
          <w:szCs w:val="24"/>
          <w:lang w:val="es-DO"/>
        </w:rPr>
        <w:t xml:space="preserve">Los informes de avance de los programas ejecutados por la DEFAE se presentan de manera trimestral. La información correspondiente al mes de </w:t>
      </w:r>
      <w:r w:rsidR="003A05E3">
        <w:rPr>
          <w:i/>
          <w:iCs/>
          <w:sz w:val="24"/>
          <w:szCs w:val="24"/>
          <w:lang w:val="es-DO"/>
        </w:rPr>
        <w:t xml:space="preserve">marzo </w:t>
      </w:r>
      <w:r w:rsidRPr="00BC4D89">
        <w:rPr>
          <w:i/>
          <w:iCs/>
          <w:sz w:val="24"/>
          <w:szCs w:val="24"/>
          <w:lang w:val="es-DO"/>
        </w:rPr>
        <w:t>de 2026 estará disponible en la publicación respectiva.</w:t>
      </w:r>
    </w:p>
    <w:p w14:paraId="7ABA444F" w14:textId="57E8AE21" w:rsidR="004E023D" w:rsidRDefault="004E023D" w:rsidP="004E023D">
      <w:pPr>
        <w:rPr>
          <w:lang w:val="es-DO"/>
        </w:rPr>
      </w:pPr>
    </w:p>
    <w:p w14:paraId="028000A8" w14:textId="16442CE5" w:rsidR="00BC4D89" w:rsidRDefault="00142508" w:rsidP="004E023D">
      <w:pPr>
        <w:rPr>
          <w:lang w:val="es-DO"/>
        </w:rPr>
      </w:pPr>
      <w:r>
        <w:rPr>
          <w:noProof/>
          <w:lang w:val="es-DO"/>
        </w:rPr>
        <w:drawing>
          <wp:anchor distT="0" distB="0" distL="114300" distR="114300" simplePos="0" relativeHeight="251659264" behindDoc="1" locked="0" layoutInCell="1" allowOverlap="1" wp14:anchorId="5BD98527" wp14:editId="34A2BF59">
            <wp:simplePos x="0" y="0"/>
            <wp:positionH relativeFrom="margin">
              <wp:posOffset>2662176</wp:posOffset>
            </wp:positionH>
            <wp:positionV relativeFrom="paragraph">
              <wp:posOffset>210233</wp:posOffset>
            </wp:positionV>
            <wp:extent cx="682443" cy="1062355"/>
            <wp:effectExtent l="0" t="0" r="381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8" r="19223"/>
                    <a:stretch/>
                  </pic:blipFill>
                  <pic:spPr bwMode="auto">
                    <a:xfrm>
                      <a:off x="0" y="0"/>
                      <a:ext cx="683094" cy="106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3443D" w14:textId="10B8A2A4" w:rsidR="00BC4D89" w:rsidRDefault="00142508" w:rsidP="004E023D">
      <w:pPr>
        <w:rPr>
          <w:lang w:val="es-DO"/>
        </w:rPr>
      </w:pPr>
      <w:r>
        <w:rPr>
          <w:noProof/>
          <w:lang w:val="es-DO"/>
        </w:rPr>
        <w:drawing>
          <wp:anchor distT="0" distB="0" distL="114300" distR="114300" simplePos="0" relativeHeight="251658240" behindDoc="1" locked="0" layoutInCell="1" allowOverlap="1" wp14:anchorId="4B4DB670" wp14:editId="2A33DCF2">
            <wp:simplePos x="0" y="0"/>
            <wp:positionH relativeFrom="column">
              <wp:posOffset>3326524</wp:posOffset>
            </wp:positionH>
            <wp:positionV relativeFrom="paragraph">
              <wp:posOffset>11780</wp:posOffset>
            </wp:positionV>
            <wp:extent cx="1337526" cy="13716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686" cy="1375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A3ECD" w14:textId="3B44E4D1" w:rsidR="004E023D" w:rsidRDefault="004E023D" w:rsidP="004E023D">
      <w:pPr>
        <w:rPr>
          <w:lang w:val="es-DO"/>
        </w:rPr>
      </w:pPr>
    </w:p>
    <w:p w14:paraId="418D0A79" w14:textId="1F58C8FE" w:rsidR="00BC4D89" w:rsidRDefault="00BC4D89" w:rsidP="00BC4D89">
      <w:pPr>
        <w:jc w:val="center"/>
        <w:rPr>
          <w:lang w:val="es-DO"/>
        </w:rPr>
      </w:pPr>
    </w:p>
    <w:p w14:paraId="1BA27A3C" w14:textId="295F348E" w:rsidR="00BC4D89" w:rsidRPr="00BC4D89" w:rsidRDefault="00BC4D89" w:rsidP="00BC4D89">
      <w:pPr>
        <w:spacing w:after="0"/>
        <w:jc w:val="center"/>
        <w:rPr>
          <w:b/>
          <w:bCs/>
          <w:lang w:val="es-DO"/>
        </w:rPr>
      </w:pPr>
      <w:r w:rsidRPr="00BC4D89">
        <w:rPr>
          <w:b/>
          <w:bCs/>
          <w:lang w:val="es-DO"/>
        </w:rPr>
        <w:t>Dr. Elvis Guzmán</w:t>
      </w:r>
    </w:p>
    <w:p w14:paraId="2D6ED6DD" w14:textId="01083C35" w:rsidR="00BC4D89" w:rsidRDefault="00BC4D89" w:rsidP="00BC4D89">
      <w:pPr>
        <w:spacing w:after="0"/>
        <w:jc w:val="center"/>
        <w:rPr>
          <w:lang w:val="es-DO"/>
        </w:rPr>
      </w:pPr>
      <w:r>
        <w:rPr>
          <w:lang w:val="es-DO"/>
        </w:rPr>
        <w:t>Director de la DEFAE</w:t>
      </w:r>
    </w:p>
    <w:p w14:paraId="0B875883" w14:textId="7E3DFE8B" w:rsidR="004E023D" w:rsidRPr="00BC4D89" w:rsidRDefault="004E023D" w:rsidP="004E023D">
      <w:pPr>
        <w:rPr>
          <w:lang w:val="es-DO"/>
        </w:rPr>
      </w:pPr>
    </w:p>
    <w:sectPr w:rsidR="004E023D" w:rsidRPr="00BC4D8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31E3" w14:textId="77777777" w:rsidR="003150C6" w:rsidRDefault="003150C6" w:rsidP="003150C6">
      <w:pPr>
        <w:spacing w:after="0" w:line="240" w:lineRule="auto"/>
      </w:pPr>
      <w:r>
        <w:separator/>
      </w:r>
    </w:p>
  </w:endnote>
  <w:endnote w:type="continuationSeparator" w:id="0">
    <w:p w14:paraId="401A1AE8" w14:textId="77777777" w:rsidR="003150C6" w:rsidRDefault="003150C6" w:rsidP="0031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0B01" w14:textId="2D04DF26" w:rsidR="003150C6" w:rsidRDefault="003150C6" w:rsidP="003150C6">
    <w:pPr>
      <w:pStyle w:val="Piedepgina"/>
      <w:jc w:val="center"/>
    </w:pPr>
    <w:r>
      <w:rPr>
        <w:noProof/>
      </w:rPr>
      <w:drawing>
        <wp:inline distT="0" distB="0" distL="0" distR="0" wp14:anchorId="5ADE7A70" wp14:editId="1649EC8F">
          <wp:extent cx="1426845" cy="902335"/>
          <wp:effectExtent l="0" t="0" r="190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CAB7" w14:textId="77777777" w:rsidR="003150C6" w:rsidRDefault="003150C6" w:rsidP="003150C6">
      <w:pPr>
        <w:spacing w:after="0" w:line="240" w:lineRule="auto"/>
      </w:pPr>
      <w:r>
        <w:separator/>
      </w:r>
    </w:p>
  </w:footnote>
  <w:footnote w:type="continuationSeparator" w:id="0">
    <w:p w14:paraId="25A0AFCC" w14:textId="77777777" w:rsidR="003150C6" w:rsidRDefault="003150C6" w:rsidP="00315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4DB4" w14:textId="77777777" w:rsidR="003150C6" w:rsidRDefault="003150C6">
    <w:pPr>
      <w:pStyle w:val="Encabezado"/>
    </w:pPr>
  </w:p>
  <w:p w14:paraId="25C6A7D7" w14:textId="35F50908" w:rsidR="003150C6" w:rsidRDefault="003150C6" w:rsidP="003150C6">
    <w:pPr>
      <w:pStyle w:val="Encabezado"/>
      <w:jc w:val="center"/>
    </w:pPr>
    <w:r>
      <w:rPr>
        <w:noProof/>
      </w:rPr>
      <w:drawing>
        <wp:inline distT="0" distB="0" distL="0" distR="0" wp14:anchorId="7D406026" wp14:editId="4D7BED8F">
          <wp:extent cx="1229710" cy="7907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576" cy="7989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3D"/>
    <w:rsid w:val="00034DE0"/>
    <w:rsid w:val="00142508"/>
    <w:rsid w:val="0031102B"/>
    <w:rsid w:val="003150C6"/>
    <w:rsid w:val="003A05E3"/>
    <w:rsid w:val="004872C2"/>
    <w:rsid w:val="004E023D"/>
    <w:rsid w:val="00555416"/>
    <w:rsid w:val="005C3311"/>
    <w:rsid w:val="006A610D"/>
    <w:rsid w:val="007C79C1"/>
    <w:rsid w:val="008A15BD"/>
    <w:rsid w:val="00AB035A"/>
    <w:rsid w:val="00B035F3"/>
    <w:rsid w:val="00BC4D89"/>
    <w:rsid w:val="00CD08B6"/>
    <w:rsid w:val="00D0310A"/>
    <w:rsid w:val="00DC6FEB"/>
    <w:rsid w:val="00F6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4C71516"/>
  <w15:chartTrackingRefBased/>
  <w15:docId w15:val="{94C633D7-C6EF-4591-929D-07EE619C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0C6"/>
  </w:style>
  <w:style w:type="paragraph" w:styleId="Piedepgina">
    <w:name w:val="footer"/>
    <w:basedOn w:val="Normal"/>
    <w:link w:val="PiedepginaCar"/>
    <w:uiPriority w:val="99"/>
    <w:unhideWhenUsed/>
    <w:rsid w:val="00315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Joaquin</dc:creator>
  <cp:keywords/>
  <dc:description/>
  <cp:lastModifiedBy>Sari Joaquin</cp:lastModifiedBy>
  <cp:revision>12</cp:revision>
  <cp:lastPrinted>2026-03-10T13:42:00Z</cp:lastPrinted>
  <dcterms:created xsi:type="dcterms:W3CDTF">2026-02-24T14:55:00Z</dcterms:created>
  <dcterms:modified xsi:type="dcterms:W3CDTF">2026-03-10T13:43:00Z</dcterms:modified>
</cp:coreProperties>
</file>